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54" w:rsidRPr="000C4762" w:rsidRDefault="006B4554" w:rsidP="006B455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VENERDÌ 27 MAGGIO </w:t>
      </w:r>
      <w:r w:rsidRPr="000C4762">
        <w:rPr>
          <w:rFonts w:ascii="Arial" w:hAnsi="Arial" w:cs="Arial"/>
          <w:b/>
          <w:sz w:val="28"/>
        </w:rPr>
        <w:t>–</w:t>
      </w:r>
      <w:r>
        <w:rPr>
          <w:rFonts w:ascii="Arial" w:hAnsi="Arial" w:cs="Arial"/>
          <w:b/>
          <w:sz w:val="28"/>
        </w:rPr>
        <w:t xml:space="preserve"> SESTA SETTIMANA DI PASQUA </w:t>
      </w:r>
      <w:r w:rsidRPr="000C4762">
        <w:rPr>
          <w:rFonts w:ascii="Arial" w:hAnsi="Arial" w:cs="Arial"/>
          <w:b/>
          <w:sz w:val="28"/>
        </w:rPr>
        <w:t>[C]</w:t>
      </w:r>
    </w:p>
    <w:p w:rsidR="00D02593" w:rsidRDefault="00D02593" w:rsidP="00D02593">
      <w:pPr>
        <w:jc w:val="both"/>
        <w:rPr>
          <w:rFonts w:ascii="Arial" w:hAnsi="Arial" w:cs="Arial"/>
          <w:b/>
          <w:sz w:val="28"/>
          <w:szCs w:val="28"/>
        </w:rPr>
      </w:pPr>
      <w:r w:rsidRPr="006B4554">
        <w:rPr>
          <w:rFonts w:ascii="Arial" w:hAnsi="Arial" w:cs="Arial"/>
          <w:b/>
          <w:sz w:val="28"/>
          <w:szCs w:val="28"/>
        </w:rPr>
        <w:t>Così anche voi, ora, siete nel dolore; ma vi vedrò di nuovo e il vostro cuore si rallegrerà e nessuno potrà togliervi la vostra gioia. Quel giorno non mi domanderete più nulla.</w:t>
      </w:r>
    </w:p>
    <w:p w:rsidR="007610D4" w:rsidRPr="007610D4" w:rsidRDefault="00820E9A" w:rsidP="007610D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Fra qualche ora i discepoli vedranno Gesù catturato, giudicato, condannato, insultato, sputato, deriso, crocifisso, fatto pubblico spettacolo dinanzi al mondo, trattato come un malfattore. Questa visione è secondo il pensiero dell’uomo. Ai discepoli occorrerebbero occhi di Spirito Santo per vedere Gesù crocifisso con gli stessi occhi con i quali lo vede il Profeta Isaia: “</w:t>
      </w:r>
      <w:r w:rsidR="007610D4" w:rsidRPr="007610D4">
        <w:rPr>
          <w:rFonts w:ascii="Arial" w:hAnsi="Arial" w:cs="Arial"/>
          <w:b/>
          <w:sz w:val="24"/>
          <w:szCs w:val="28"/>
        </w:rPr>
        <w:t>Ecco, il mio servo avrà successo,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>sarà onorato, esaltato e innalzato grandemente.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>Come molti si stupirono di lui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>– tanto era sfigurato per essere d’uomo il suo aspetto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 xml:space="preserve">e diversa la sua forma da quella dei figli dell’uomo –, 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>così si meraviglieranno di lui molte nazioni;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>i re davanti a lui si chiuderanno la bocca,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>poiché vedranno un fatto mai a essi raccontato</w:t>
      </w:r>
      <w:r w:rsidR="007610D4">
        <w:rPr>
          <w:rFonts w:ascii="Arial" w:hAnsi="Arial" w:cs="Arial"/>
          <w:b/>
          <w:sz w:val="24"/>
          <w:szCs w:val="28"/>
        </w:rPr>
        <w:t xml:space="preserve"> </w:t>
      </w:r>
      <w:r w:rsidR="007610D4" w:rsidRPr="007610D4">
        <w:rPr>
          <w:rFonts w:ascii="Arial" w:hAnsi="Arial" w:cs="Arial"/>
          <w:b/>
          <w:sz w:val="24"/>
          <w:szCs w:val="28"/>
        </w:rPr>
        <w:t>e comprenderanno ciò che mai avevano udito.</w:t>
      </w:r>
    </w:p>
    <w:p w:rsidR="007610D4" w:rsidRDefault="007610D4" w:rsidP="007610D4">
      <w:pPr>
        <w:jc w:val="both"/>
        <w:rPr>
          <w:rFonts w:ascii="Arial" w:hAnsi="Arial" w:cs="Arial"/>
          <w:b/>
          <w:sz w:val="24"/>
          <w:szCs w:val="28"/>
        </w:rPr>
      </w:pPr>
      <w:r w:rsidRPr="007610D4">
        <w:rPr>
          <w:rFonts w:ascii="Arial" w:hAnsi="Arial" w:cs="Arial"/>
          <w:b/>
          <w:sz w:val="24"/>
          <w:szCs w:val="28"/>
        </w:rPr>
        <w:t>Chi avrebbe creduto al nostro annuncio?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A chi sarebbe stato manifestato il braccio del Signore?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È cresciuto come un virgulto davanti a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 come una radice in terra arida.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Non ha apparenza né bellezza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per attirare i nostri sguardi,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non splendore per poterci piacere.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Disprezzato e reietto dagli uomini,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uomo dei dolori che ben conosce il patire,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come uno davanti al quale ci si copre la faccia;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era disprezzato e non ne avevamo alcuna stima.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Eppure egli si è caricato delle nostre sofferenze,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si è addossato i nostri dolori;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 noi lo giudicavamo castigato,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percosso da Dio e umiliato.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Egli è stato trafitto per le nostre colpe,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7610D4">
        <w:rPr>
          <w:rFonts w:ascii="Arial" w:hAnsi="Arial" w:cs="Arial"/>
          <w:b/>
          <w:sz w:val="24"/>
          <w:szCs w:val="28"/>
        </w:rPr>
        <w:t>schiacciato per le nostre iniquità.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Il castigo che ci dà salvezza si è abbattuto su di lui;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per le sue piaghe noi siamo stati guariti.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Noi tutti eravamo sperduti come un gregge,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ognuno di noi seguiva la sua strada;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il Signore fece ricadere su di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l’iniquità di noi tutti.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Maltrattato, si lasciò umiliare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 non aprì la sua bocca;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era come agnello condotto al macello,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come pecora muta di fronte ai suoi tosatori,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 non aprì la sua bocca.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Con oppressione e ingiusta sentenza fu tolto di mezzo;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chi si affligge per la sua posterità?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Sì, fu eliminato dalla terra dei viventi,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per la colpa del mio popolo fu percosso a morte.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7610D4" w:rsidRPr="007610D4" w:rsidRDefault="007610D4" w:rsidP="007610D4">
      <w:pPr>
        <w:jc w:val="both"/>
        <w:rPr>
          <w:rFonts w:ascii="Arial" w:hAnsi="Arial" w:cs="Arial"/>
          <w:b/>
          <w:sz w:val="24"/>
          <w:szCs w:val="28"/>
        </w:rPr>
      </w:pPr>
      <w:r w:rsidRPr="007610D4">
        <w:rPr>
          <w:rFonts w:ascii="Arial" w:hAnsi="Arial" w:cs="Arial"/>
          <w:b/>
          <w:sz w:val="24"/>
          <w:szCs w:val="28"/>
        </w:rPr>
        <w:t>Gli si diede sepoltura con gli empi,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con il ricco fu il suo tumulo,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sebbene non avesse commesso violenza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né vi fosse inganno nella sua bocca.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Ma al Signore è piaciuto prostrarlo con dolori.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Quando offrirà se stesso in sacrificio di riparazione,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vedrà una discendenza, vivrà a lungo,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si compirà per mezzo suo la volontà del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Dopo il suo intimo tormento vedrà la luce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 si sazierà della sua conoscenza;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il giusto mio servo giustificherà molti,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egli si addosserà le loro iniquità.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Perciò io gli darò in premio le moltitudini,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dei potenti egli farà bottino,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 xml:space="preserve">perché ha spogliato se stesso </w:t>
      </w:r>
      <w:r w:rsidRPr="007610D4">
        <w:rPr>
          <w:rFonts w:ascii="Arial" w:hAnsi="Arial" w:cs="Arial"/>
          <w:b/>
          <w:sz w:val="24"/>
          <w:szCs w:val="28"/>
        </w:rPr>
        <w:lastRenderedPageBreak/>
        <w:t>fino alla morte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ed è stato annoverato fra gli empi,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610D4">
        <w:rPr>
          <w:rFonts w:ascii="Arial" w:hAnsi="Arial" w:cs="Arial"/>
          <w:b/>
          <w:sz w:val="24"/>
          <w:szCs w:val="28"/>
        </w:rPr>
        <w:t>mentre egli portava il peccato di molti</w:t>
      </w:r>
      <w:r>
        <w:rPr>
          <w:rFonts w:ascii="Arial" w:hAnsi="Arial" w:cs="Arial"/>
          <w:b/>
          <w:sz w:val="24"/>
          <w:szCs w:val="28"/>
        </w:rPr>
        <w:t xml:space="preserve"> e intercedeva per i colpevoli</w:t>
      </w:r>
      <w:r w:rsidR="001C3C7A">
        <w:rPr>
          <w:rFonts w:ascii="Arial" w:hAnsi="Arial" w:cs="Arial"/>
          <w:b/>
          <w:sz w:val="24"/>
          <w:szCs w:val="28"/>
        </w:rPr>
        <w:t>”</w:t>
      </w:r>
      <w:r>
        <w:rPr>
          <w:rFonts w:ascii="Arial" w:hAnsi="Arial" w:cs="Arial"/>
          <w:b/>
          <w:sz w:val="24"/>
          <w:szCs w:val="28"/>
        </w:rPr>
        <w:t xml:space="preserve"> (Is 52,13-53,12).  Non avendo ancora i discepoli questi occhi di Spirito Santo, Gesù chiede ai suoi di andare oltre ciò che vedranno. Essi dovranno pensare che quanto vedranno è solo un istante della vita del loro Maestro. Quanto vedranno non è la fine di tutto, di tutto invece è l’inizio. Gesù ritornerà. Essi lo vedranno. Ma non ritornerà così come è andato. Ritornerà rivestito della sua gloria eterna. Ritornerà da vittorioso sul peccato e sulla morte. Ritornerà da risorto, ma non </w:t>
      </w:r>
      <w:r w:rsidR="00500D25">
        <w:rPr>
          <w:rFonts w:ascii="Arial" w:hAnsi="Arial" w:cs="Arial"/>
          <w:b/>
          <w:sz w:val="24"/>
          <w:szCs w:val="28"/>
        </w:rPr>
        <w:t>c</w:t>
      </w:r>
      <w:r>
        <w:rPr>
          <w:rFonts w:ascii="Arial" w:hAnsi="Arial" w:cs="Arial"/>
          <w:b/>
          <w:sz w:val="24"/>
          <w:szCs w:val="28"/>
        </w:rPr>
        <w:t>ome è risorto Lazzaro o il figlio della vedo</w:t>
      </w:r>
      <w:r w:rsidR="00500D25">
        <w:rPr>
          <w:rFonts w:ascii="Arial" w:hAnsi="Arial" w:cs="Arial"/>
          <w:b/>
          <w:sz w:val="24"/>
          <w:szCs w:val="28"/>
        </w:rPr>
        <w:t>v</w:t>
      </w:r>
      <w:r>
        <w:rPr>
          <w:rFonts w:ascii="Arial" w:hAnsi="Arial" w:cs="Arial"/>
          <w:b/>
          <w:sz w:val="24"/>
          <w:szCs w:val="28"/>
        </w:rPr>
        <w:t>a di Nai</w:t>
      </w:r>
      <w:r w:rsidR="00500D25">
        <w:rPr>
          <w:rFonts w:ascii="Arial" w:hAnsi="Arial" w:cs="Arial"/>
          <w:b/>
          <w:sz w:val="24"/>
          <w:szCs w:val="28"/>
        </w:rPr>
        <w:t>n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00D25">
        <w:rPr>
          <w:rFonts w:ascii="Arial" w:hAnsi="Arial" w:cs="Arial"/>
          <w:b/>
          <w:sz w:val="24"/>
          <w:szCs w:val="28"/>
        </w:rPr>
        <w:t xml:space="preserve">o la figlia di Giàiro. Lui non risorge alla vita di prima. Risorgerà alla vita del dopo, che è vita eterna. Risorgerà con un corpo glorioso, spirituale, incorruttibile, immortale, invisibile. Risorgerà come Signore e Giudice dei vivi e dei morti. Questo mistero ancora non lo potrà spiegare e neanche rivelare. La carne non è capace di comprendere. Prima la carne dovrà essere trasformata e poi comprenderà. Ora è cosa giusta che i discepoli sappiano che Lui, il Maestro, ritornerà e sarà sempre con loro.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6B4554">
        <w:rPr>
          <w:rFonts w:ascii="Arial" w:hAnsi="Arial" w:cs="Arial"/>
          <w:b/>
          <w:sz w:val="28"/>
          <w:szCs w:val="28"/>
        </w:rPr>
        <w:t>Gv 16,20-23a</w:t>
      </w:r>
    </w:p>
    <w:p w:rsidR="00070E64" w:rsidRDefault="00D02593" w:rsidP="006B4554">
      <w:pPr>
        <w:jc w:val="both"/>
        <w:rPr>
          <w:rFonts w:ascii="Arial" w:hAnsi="Arial" w:cs="Arial"/>
          <w:b/>
          <w:sz w:val="24"/>
          <w:szCs w:val="28"/>
        </w:rPr>
      </w:pPr>
      <w:r w:rsidRPr="00D02593">
        <w:rPr>
          <w:rFonts w:ascii="Arial" w:hAnsi="Arial" w:cs="Arial"/>
          <w:b/>
          <w:sz w:val="24"/>
          <w:szCs w:val="28"/>
        </w:rPr>
        <w:t>In</w:t>
      </w:r>
      <w:r w:rsidR="006B4554" w:rsidRPr="00D02593">
        <w:rPr>
          <w:rFonts w:ascii="Arial" w:hAnsi="Arial" w:cs="Arial"/>
          <w:b/>
          <w:sz w:val="24"/>
          <w:szCs w:val="28"/>
        </w:rPr>
        <w:t xml:space="preserve"> verità, in verità io vi dico: voi piangerete e gemerete, ma il mondo si rallegrerà. Voi sarete nella tristezza, ma la vostra tristezza si cambierà in gioia.</w:t>
      </w:r>
      <w:r w:rsidRPr="00D02593">
        <w:rPr>
          <w:rFonts w:ascii="Arial" w:hAnsi="Arial" w:cs="Arial"/>
          <w:b/>
          <w:sz w:val="24"/>
          <w:szCs w:val="28"/>
        </w:rPr>
        <w:t xml:space="preserve"> La</w:t>
      </w:r>
      <w:r w:rsidR="006B4554" w:rsidRPr="00D02593">
        <w:rPr>
          <w:rFonts w:ascii="Arial" w:hAnsi="Arial" w:cs="Arial"/>
          <w:b/>
          <w:sz w:val="24"/>
          <w:szCs w:val="28"/>
        </w:rPr>
        <w:t xml:space="preserve"> donna, quando partorisce, è nel dolore, perché è venuta la sua ora; ma, quando ha dato alla luce il bambino, non si ricorda più della sofferenza, per la gioia che è venuto al mondo un uomo. </w:t>
      </w:r>
      <w:r w:rsidRPr="00D02593">
        <w:rPr>
          <w:rFonts w:ascii="Arial" w:hAnsi="Arial" w:cs="Arial"/>
          <w:b/>
          <w:sz w:val="24"/>
          <w:szCs w:val="28"/>
        </w:rPr>
        <w:t>Così</w:t>
      </w:r>
      <w:r w:rsidR="006B4554" w:rsidRPr="00D02593">
        <w:rPr>
          <w:rFonts w:ascii="Arial" w:hAnsi="Arial" w:cs="Arial"/>
          <w:b/>
          <w:sz w:val="24"/>
          <w:szCs w:val="28"/>
        </w:rPr>
        <w:t xml:space="preserve"> anche voi, ora, siete nel dolore; ma vi vedrò di nuovo e il vostro cuore si rallegrerà e nessuno potrà togliervi la vostra gioia. </w:t>
      </w:r>
      <w:r w:rsidRPr="00D02593">
        <w:rPr>
          <w:rFonts w:ascii="Arial" w:hAnsi="Arial" w:cs="Arial"/>
          <w:b/>
          <w:sz w:val="24"/>
          <w:szCs w:val="28"/>
        </w:rPr>
        <w:t>Quel</w:t>
      </w:r>
      <w:r w:rsidR="006B4554" w:rsidRPr="00D02593">
        <w:rPr>
          <w:rFonts w:ascii="Arial" w:hAnsi="Arial" w:cs="Arial"/>
          <w:b/>
          <w:sz w:val="24"/>
          <w:szCs w:val="28"/>
        </w:rPr>
        <w:t xml:space="preserve"> giorno non mi domanderete più nulla.</w:t>
      </w:r>
    </w:p>
    <w:p w:rsidR="00704CED" w:rsidRDefault="00500D25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Gesù è il Maestro sempre. Lui sa come parlare ai suoi discepoli. È il Maestro saggio e sapiente, perché è il Maestro che è colmo della sapienza e dell’intelligenza dello Spirito Santo. Quando si è nello Spirito Santo, si parla al cuore di chi sta dinanzi, ma si parla al cuore che nello Spirito santo si conosce. </w:t>
      </w:r>
      <w:r w:rsidR="00AA604E">
        <w:rPr>
          <w:rFonts w:ascii="Arial" w:hAnsi="Arial" w:cs="Arial"/>
          <w:b/>
          <w:sz w:val="24"/>
          <w:szCs w:val="28"/>
        </w:rPr>
        <w:t xml:space="preserve">Nello Spirito del Signore si vede il cuore che è dinanzi a noi e secondo le capacità </w:t>
      </w:r>
      <w:r w:rsidR="001C3C7A">
        <w:rPr>
          <w:rFonts w:ascii="Arial" w:hAnsi="Arial" w:cs="Arial"/>
          <w:b/>
          <w:sz w:val="24"/>
          <w:szCs w:val="28"/>
        </w:rPr>
        <w:t>d</w:t>
      </w:r>
      <w:r w:rsidR="00AA604E">
        <w:rPr>
          <w:rFonts w:ascii="Arial" w:hAnsi="Arial" w:cs="Arial"/>
          <w:b/>
          <w:sz w:val="24"/>
          <w:szCs w:val="28"/>
        </w:rPr>
        <w:t xml:space="preserve">i quel cuore </w:t>
      </w:r>
      <w:r w:rsidR="00EA4785">
        <w:rPr>
          <w:rFonts w:ascii="Arial" w:hAnsi="Arial" w:cs="Arial"/>
          <w:b/>
          <w:sz w:val="24"/>
          <w:szCs w:val="28"/>
        </w:rPr>
        <w:t>s</w:t>
      </w:r>
      <w:r w:rsidR="00AA604E">
        <w:rPr>
          <w:rFonts w:ascii="Arial" w:hAnsi="Arial" w:cs="Arial"/>
          <w:b/>
          <w:sz w:val="24"/>
          <w:szCs w:val="28"/>
        </w:rPr>
        <w:t>i parla, con parole che quel cuore può accogliere. Se noi non abitiamo nello Spirito Santo, lo Spirito Santo non può darci i suoi occhi per vedere i cuori e neanche può darci la Parola che in quel momento serve a quel cuore. Noi parliamo, ma il cuore non comprende, non accoglie e tutta la nostra scienza e dottrina cadono nel vuoto. Invece si è nello Spirito Santo, si conoscono i cuori, si dice una parola e in quel cuore nasce la vita, perché nasce la speranza. Ora i discepol</w:t>
      </w:r>
      <w:r w:rsidR="001C3C7A">
        <w:rPr>
          <w:rFonts w:ascii="Arial" w:hAnsi="Arial" w:cs="Arial"/>
          <w:b/>
          <w:sz w:val="24"/>
          <w:szCs w:val="28"/>
        </w:rPr>
        <w:t>i</w:t>
      </w:r>
      <w:r w:rsidR="00AA604E">
        <w:rPr>
          <w:rFonts w:ascii="Arial" w:hAnsi="Arial" w:cs="Arial"/>
          <w:b/>
          <w:sz w:val="24"/>
          <w:szCs w:val="28"/>
        </w:rPr>
        <w:t xml:space="preserve"> di Gesù una cosa la sanno: Gesù parte ma solo per un poco. Poi ritornerà. Poi sarà sempre con loro. Poi non partirà più. Con questa certezza si supera lo scandalo della croce. È solo un momento. È un passaggio necessario. La Madre di Dio ci aiuti a vedere dallo Spirito. </w:t>
      </w:r>
      <w:r w:rsidR="0036005E">
        <w:rPr>
          <w:rFonts w:ascii="Arial" w:hAnsi="Arial" w:cs="Arial"/>
          <w:b/>
          <w:sz w:val="24"/>
          <w:szCs w:val="28"/>
        </w:rPr>
        <w:t xml:space="preserve">  </w:t>
      </w:r>
      <w:bookmarkStart w:id="0" w:name="_GoBack"/>
      <w:bookmarkEnd w:id="0"/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01" w:rsidRDefault="00892001" w:rsidP="00087278">
      <w:pPr>
        <w:spacing w:after="0" w:line="240" w:lineRule="auto"/>
      </w:pPr>
      <w:r>
        <w:separator/>
      </w:r>
    </w:p>
  </w:endnote>
  <w:endnote w:type="continuationSeparator" w:id="0">
    <w:p w:rsidR="00892001" w:rsidRDefault="00892001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6005E">
      <w:rPr>
        <w:noProof/>
      </w:rPr>
      <w:t>2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01" w:rsidRDefault="00892001" w:rsidP="00087278">
      <w:pPr>
        <w:spacing w:after="0" w:line="240" w:lineRule="auto"/>
      </w:pPr>
      <w:r>
        <w:separator/>
      </w:r>
    </w:p>
  </w:footnote>
  <w:footnote w:type="continuationSeparator" w:id="0">
    <w:p w:rsidR="00892001" w:rsidRDefault="00892001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291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C3C7A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305D"/>
    <w:rsid w:val="002144B4"/>
    <w:rsid w:val="00216377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477D1"/>
    <w:rsid w:val="0035245A"/>
    <w:rsid w:val="003531E3"/>
    <w:rsid w:val="00353625"/>
    <w:rsid w:val="00355A25"/>
    <w:rsid w:val="00356462"/>
    <w:rsid w:val="0036005E"/>
    <w:rsid w:val="00360E4D"/>
    <w:rsid w:val="00360F2A"/>
    <w:rsid w:val="00361BA5"/>
    <w:rsid w:val="00364A6A"/>
    <w:rsid w:val="00365688"/>
    <w:rsid w:val="00365A37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0D2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0519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68B6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576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4554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64D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10B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10D4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3BAF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2446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0E9A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00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E7EA3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2EA2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342C"/>
    <w:rsid w:val="00A743FF"/>
    <w:rsid w:val="00A744E6"/>
    <w:rsid w:val="00A7588A"/>
    <w:rsid w:val="00A76E56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2E37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04E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331CA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647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1519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593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4785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3562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4EBA-DB79-4852-8482-3CDE6CA1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2022-05-12T09:28:00Z</dcterms:created>
  <dcterms:modified xsi:type="dcterms:W3CDTF">2022-05-12T09:28:00Z</dcterms:modified>
</cp:coreProperties>
</file>